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7A" w:rsidRPr="00215821" w:rsidRDefault="00B9387A" w:rsidP="00B9387A">
      <w:pPr>
        <w:ind w:firstLine="709"/>
        <w:jc w:val="center"/>
      </w:pPr>
      <w:r w:rsidRPr="00215821">
        <w:t>Муниципальное казенное учреждение культуры</w:t>
      </w:r>
    </w:p>
    <w:p w:rsidR="00B9387A" w:rsidRDefault="00B9387A" w:rsidP="00B9387A">
      <w:pPr>
        <w:ind w:firstLine="709"/>
        <w:jc w:val="center"/>
      </w:pPr>
      <w:r w:rsidRPr="00215821">
        <w:t>«</w:t>
      </w:r>
      <w:proofErr w:type="spellStart"/>
      <w:r w:rsidRPr="00215821">
        <w:t>Пустомержский</w:t>
      </w:r>
      <w:proofErr w:type="spellEnd"/>
      <w:r w:rsidRPr="00215821">
        <w:t xml:space="preserve"> </w:t>
      </w:r>
      <w:proofErr w:type="spellStart"/>
      <w:r w:rsidRPr="00215821">
        <w:t>культурно-досуговый</w:t>
      </w:r>
      <w:proofErr w:type="spellEnd"/>
      <w:r w:rsidRPr="00215821">
        <w:t xml:space="preserve"> центр «Импульс»</w:t>
      </w:r>
    </w:p>
    <w:p w:rsidR="00B9387A" w:rsidRPr="00215821" w:rsidRDefault="00B9387A" w:rsidP="00B9387A">
      <w:pPr>
        <w:ind w:firstLine="709"/>
        <w:jc w:val="center"/>
      </w:pPr>
    </w:p>
    <w:p w:rsidR="00B9387A" w:rsidRDefault="00B9387A" w:rsidP="00B9387A">
      <w:pPr>
        <w:ind w:firstLine="709"/>
        <w:jc w:val="center"/>
        <w:rPr>
          <w:b/>
        </w:rPr>
      </w:pPr>
    </w:p>
    <w:tbl>
      <w:tblPr>
        <w:tblW w:w="99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6"/>
        <w:gridCol w:w="274"/>
        <w:gridCol w:w="4625"/>
      </w:tblGrid>
      <w:tr w:rsidR="00B9387A" w:rsidTr="00664A0F">
        <w:trPr>
          <w:cantSplit/>
          <w:trHeight w:val="1685"/>
          <w:tblCellSpacing w:w="0" w:type="dxa"/>
        </w:trPr>
        <w:tc>
          <w:tcPr>
            <w:tcW w:w="5076" w:type="dxa"/>
            <w:hideMark/>
          </w:tcPr>
          <w:p w:rsidR="00B9387A" w:rsidRDefault="00B9387A" w:rsidP="00664A0F">
            <w:pPr>
              <w:pStyle w:val="a4"/>
              <w:spacing w:before="0" w:beforeAutospacing="0" w:after="0"/>
            </w:pPr>
            <w:r>
              <w:t>ПРИНЯТО</w:t>
            </w:r>
          </w:p>
          <w:p w:rsidR="00B9387A" w:rsidRDefault="00B9387A" w:rsidP="00664A0F">
            <w:pPr>
              <w:pStyle w:val="a4"/>
              <w:spacing w:before="0" w:beforeAutospacing="0" w:after="0"/>
            </w:pPr>
            <w:r>
              <w:t>на собрании трудового коллектива</w:t>
            </w:r>
          </w:p>
          <w:p w:rsidR="00B9387A" w:rsidRDefault="00B9387A" w:rsidP="00664A0F">
            <w:pPr>
              <w:pStyle w:val="a4"/>
              <w:spacing w:before="0" w:beforeAutospacing="0" w:after="0"/>
            </w:pPr>
            <w:r>
              <w:t>МКУК «Пустомержский КДЦ «Импульс»</w:t>
            </w:r>
          </w:p>
          <w:p w:rsidR="00B9387A" w:rsidRDefault="00B9387A" w:rsidP="00664A0F">
            <w:pPr>
              <w:pStyle w:val="a4"/>
              <w:spacing w:before="0" w:beforeAutospacing="0" w:after="0"/>
            </w:pPr>
            <w:r>
              <w:t>Протокол №</w:t>
            </w:r>
            <w:proofErr w:type="spellStart"/>
            <w:r>
              <w:t>___от</w:t>
            </w:r>
            <w:proofErr w:type="spellEnd"/>
            <w:r>
              <w:t xml:space="preserve"> _______________20___ г.</w:t>
            </w:r>
          </w:p>
        </w:tc>
        <w:tc>
          <w:tcPr>
            <w:tcW w:w="274" w:type="dxa"/>
          </w:tcPr>
          <w:p w:rsidR="00B9387A" w:rsidRDefault="00B9387A" w:rsidP="00664A0F">
            <w:pPr>
              <w:suppressAutoHyphens/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4625" w:type="dxa"/>
            <w:hideMark/>
          </w:tcPr>
          <w:p w:rsidR="00B9387A" w:rsidRDefault="00B9387A" w:rsidP="00664A0F">
            <w:pPr>
              <w:pStyle w:val="2"/>
              <w:spacing w:before="0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eastAsiaTheme="minorEastAsia"/>
                <w:b w:val="0"/>
                <w:bCs w:val="0"/>
                <w:color w:val="00000A"/>
                <w:sz w:val="24"/>
                <w:szCs w:val="24"/>
              </w:rPr>
              <w:t xml:space="preserve">УТВЕРЖДАЮ </w:t>
            </w:r>
          </w:p>
          <w:p w:rsidR="00B9387A" w:rsidRDefault="00B9387A" w:rsidP="00664A0F">
            <w:pPr>
              <w:pStyle w:val="a4"/>
              <w:spacing w:before="0" w:beforeAutospacing="0" w:after="0"/>
            </w:pPr>
            <w:r>
              <w:t>Директор   МКУК «Пустомержский КДЦ</w:t>
            </w:r>
          </w:p>
          <w:p w:rsidR="00B9387A" w:rsidRDefault="00B9387A" w:rsidP="00664A0F">
            <w:pPr>
              <w:pStyle w:val="a4"/>
              <w:spacing w:before="0" w:beforeAutospacing="0" w:after="0"/>
            </w:pPr>
            <w:r>
              <w:t>«Импульс»</w:t>
            </w:r>
          </w:p>
          <w:p w:rsidR="00B9387A" w:rsidRDefault="00B9387A" w:rsidP="00664A0F">
            <w:pPr>
              <w:pStyle w:val="a4"/>
              <w:spacing w:before="0" w:beforeAutospacing="0" w:after="0"/>
            </w:pPr>
            <w:r>
              <w:t>___________ Трыбуш Е.А.</w:t>
            </w:r>
          </w:p>
          <w:p w:rsidR="00B9387A" w:rsidRDefault="00B9387A" w:rsidP="00664A0F">
            <w:pPr>
              <w:pStyle w:val="a4"/>
              <w:spacing w:before="0" w:beforeAutospacing="0" w:after="0"/>
            </w:pPr>
            <w:r>
              <w:t xml:space="preserve">Приказ № ___ от __________ 20 ___ г. </w:t>
            </w:r>
          </w:p>
          <w:p w:rsidR="00B37532" w:rsidRDefault="00B37532" w:rsidP="00664A0F">
            <w:pPr>
              <w:pStyle w:val="a4"/>
              <w:spacing w:before="0" w:beforeAutospacing="0" w:after="0"/>
            </w:pPr>
          </w:p>
          <w:p w:rsidR="00B37532" w:rsidRDefault="00B37532" w:rsidP="00664A0F">
            <w:pPr>
              <w:pStyle w:val="a4"/>
              <w:spacing w:before="0" w:beforeAutospacing="0" w:after="0"/>
            </w:pPr>
          </w:p>
        </w:tc>
      </w:tr>
    </w:tbl>
    <w:p w:rsidR="00B9387A" w:rsidRPr="0061258A" w:rsidRDefault="00B9387A" w:rsidP="00B9387A">
      <w:pPr>
        <w:pStyle w:val="17LOCAL-title"/>
        <w:pBdr>
          <w:top w:val="none" w:sz="0" w:space="0" w:color="auto"/>
          <w:bottom w:val="none" w:sz="0" w:space="0" w:color="auto"/>
        </w:pBdr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Инструкция по охране труда при р</w:t>
      </w:r>
      <w:r w:rsidR="00B37532">
        <w:rPr>
          <w:rFonts w:ascii="Times New Roman" w:hAnsi="Times New Roman" w:cs="Times New Roman"/>
          <w:spacing w:val="0"/>
          <w:sz w:val="24"/>
          <w:szCs w:val="24"/>
        </w:rPr>
        <w:t xml:space="preserve">аботе </w:t>
      </w:r>
      <w:r w:rsidR="00B37532" w:rsidRPr="00B37532">
        <w:rPr>
          <w:rFonts w:ascii="Times New Roman" w:hAnsi="Times New Roman" w:cs="Times New Roman"/>
          <w:sz w:val="24"/>
          <w:szCs w:val="24"/>
        </w:rPr>
        <w:t>на копировально-множительном  оборудовании</w:t>
      </w:r>
    </w:p>
    <w:p w:rsidR="00B9387A" w:rsidRDefault="00F0527A" w:rsidP="00B9387A">
      <w:pPr>
        <w:ind w:firstLine="709"/>
        <w:jc w:val="center"/>
      </w:pPr>
      <w:r>
        <w:t>ИОТ 009</w:t>
      </w:r>
      <w:r w:rsidR="00B9387A" w:rsidRPr="00E3578C">
        <w:t>-2020</w:t>
      </w:r>
    </w:p>
    <w:p w:rsidR="00B9387A" w:rsidRPr="00E3578C" w:rsidRDefault="00B9387A" w:rsidP="00B9387A">
      <w:pPr>
        <w:ind w:firstLine="709"/>
        <w:jc w:val="center"/>
      </w:pPr>
      <w:r w:rsidRPr="00E3578C">
        <w:t xml:space="preserve"> </w:t>
      </w:r>
    </w:p>
    <w:p w:rsidR="00B9387A" w:rsidRDefault="00B9387A" w:rsidP="00B9387A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инструкция разработана на основе «ТО РО 29-001-009-02 Типовая инструкция по охране труда при работе на копировально-множительном  оборудовании (типа «Канон», «Ксерокс» и т.п.)»,</w:t>
      </w:r>
      <w:r w:rsidRPr="00A31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учетом ст. 212 Трудового кодекса РФ и предназначена для работников МКУК «Пустомержский КДЦ «Импульс» при выполнении ими  работ с использованием копировально-множительного  оборудования.</w:t>
      </w:r>
    </w:p>
    <w:p w:rsidR="00B9387A" w:rsidRDefault="00B9387A" w:rsidP="00B9387A">
      <w:pPr>
        <w:pStyle w:val="17PRIL-header-2"/>
        <w:spacing w:before="0" w:after="0" w:line="240" w:lineRule="auto"/>
        <w:ind w:left="0" w:right="0"/>
        <w:jc w:val="left"/>
        <w:rPr>
          <w:rFonts w:ascii="Times New Roman" w:hAnsi="Times New Roman" w:cs="Times New Roman"/>
          <w:b/>
        </w:rPr>
      </w:pPr>
    </w:p>
    <w:p w:rsidR="00B9387A" w:rsidRDefault="00B9387A" w:rsidP="00B9387A">
      <w:pPr>
        <w:pStyle w:val="1"/>
        <w:numPr>
          <w:ilvl w:val="0"/>
          <w:numId w:val="8"/>
        </w:numPr>
        <w:spacing w:line="360" w:lineRule="auto"/>
        <w:ind w:right="0"/>
        <w:contextualSpacing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Общие требования охраны труда</w:t>
      </w:r>
    </w:p>
    <w:p w:rsidR="00B9387A" w:rsidRPr="00B9387A" w:rsidRDefault="00B9387A" w:rsidP="00B9387A"/>
    <w:p w:rsidR="00B9387A" w:rsidRPr="00B37532" w:rsidRDefault="00B37532" w:rsidP="00B37532">
      <w:pPr>
        <w:jc w:val="both"/>
      </w:pPr>
      <w:r>
        <w:t xml:space="preserve">1.1. </w:t>
      </w:r>
      <w:r w:rsidR="00B9387A" w:rsidRPr="00B37532">
        <w:t>К работе на копировально-множительном оборудовании допускаются лица, прошедшие вводный инструктаж, инструктаж на раб</w:t>
      </w:r>
      <w:r w:rsidRPr="00B37532">
        <w:t>очем месте</w:t>
      </w:r>
      <w:r w:rsidR="00B9387A" w:rsidRPr="00B37532">
        <w:t>, обучение безопасным методам работы и проверку знаний требований охраны труда.</w:t>
      </w:r>
    </w:p>
    <w:p w:rsidR="00B9387A" w:rsidRPr="00B37532" w:rsidRDefault="00B37532" w:rsidP="00B37532">
      <w:pPr>
        <w:jc w:val="both"/>
      </w:pPr>
      <w:r>
        <w:t>1.2.</w:t>
      </w:r>
      <w:r w:rsidR="00D14E06">
        <w:t xml:space="preserve"> </w:t>
      </w:r>
      <w:r w:rsidR="00B9387A" w:rsidRPr="00B37532">
        <w:t>При работе на копировально-множительной технике на работника воздействуют</w:t>
      </w:r>
      <w:r w:rsidR="00B9387A">
        <w:t xml:space="preserve"> </w:t>
      </w:r>
      <w:r w:rsidR="00B9387A" w:rsidRPr="00B37532">
        <w:t>следующие вредные и (или) опасные производственные факторы:</w:t>
      </w:r>
    </w:p>
    <w:p w:rsidR="00B9387A" w:rsidRDefault="00B9387A" w:rsidP="00B9387A">
      <w:pPr>
        <w:pStyle w:val="a3"/>
        <w:numPr>
          <w:ilvl w:val="0"/>
          <w:numId w:val="5"/>
        </w:numPr>
        <w:jc w:val="both"/>
        <w:rPr>
          <w:sz w:val="24"/>
        </w:rPr>
      </w:pPr>
      <w:r w:rsidRPr="003B0795">
        <w:rPr>
          <w:sz w:val="24"/>
        </w:rPr>
        <w:t>электрический ток;</w:t>
      </w:r>
    </w:p>
    <w:p w:rsidR="00B9387A" w:rsidRDefault="00B9387A" w:rsidP="00B9387A">
      <w:pPr>
        <w:pStyle w:val="a3"/>
        <w:numPr>
          <w:ilvl w:val="0"/>
          <w:numId w:val="5"/>
        </w:numPr>
        <w:jc w:val="both"/>
        <w:rPr>
          <w:sz w:val="24"/>
        </w:rPr>
      </w:pPr>
      <w:r w:rsidRPr="003B0795">
        <w:rPr>
          <w:sz w:val="24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9387A" w:rsidRDefault="00B9387A" w:rsidP="00B9387A">
      <w:pPr>
        <w:pStyle w:val="a3"/>
        <w:numPr>
          <w:ilvl w:val="0"/>
          <w:numId w:val="5"/>
        </w:numPr>
        <w:jc w:val="both"/>
        <w:rPr>
          <w:sz w:val="24"/>
        </w:rPr>
      </w:pPr>
      <w:r w:rsidRPr="003B0795">
        <w:rPr>
          <w:sz w:val="24"/>
        </w:rPr>
        <w:t>электромагнитное излучение;</w:t>
      </w:r>
    </w:p>
    <w:p w:rsidR="00B9387A" w:rsidRPr="003B0795" w:rsidRDefault="00B9387A" w:rsidP="00B9387A">
      <w:pPr>
        <w:pStyle w:val="a3"/>
        <w:numPr>
          <w:ilvl w:val="0"/>
          <w:numId w:val="5"/>
        </w:numPr>
        <w:jc w:val="both"/>
        <w:rPr>
          <w:sz w:val="24"/>
        </w:rPr>
      </w:pPr>
      <w:r w:rsidRPr="003B0795">
        <w:rPr>
          <w:sz w:val="24"/>
        </w:rPr>
        <w:t>химические вещества, выделяющиеся при работе аппаратов.</w:t>
      </w:r>
    </w:p>
    <w:p w:rsidR="00B37532" w:rsidRDefault="00B37532" w:rsidP="00B37532">
      <w:pPr>
        <w:jc w:val="both"/>
      </w:pPr>
      <w:r>
        <w:t>1.3.</w:t>
      </w:r>
      <w:r w:rsidR="00D14E06">
        <w:t xml:space="preserve"> </w:t>
      </w:r>
      <w:r w:rsidR="00B9387A" w:rsidRPr="00B37532">
        <w:t>Каждый работник обязан</w:t>
      </w:r>
      <w:r>
        <w:t>:</w:t>
      </w:r>
    </w:p>
    <w:p w:rsidR="00B37532" w:rsidRDefault="00B37532" w:rsidP="00B37532">
      <w:pPr>
        <w:jc w:val="both"/>
      </w:pPr>
      <w:r>
        <w:t>-</w:t>
      </w:r>
      <w:r w:rsidR="00B9387A" w:rsidRPr="00B37532">
        <w:t xml:space="preserve"> соблюдать </w:t>
      </w:r>
      <w:r>
        <w:t>требования настоящей инструкции;</w:t>
      </w:r>
    </w:p>
    <w:p w:rsidR="00B37532" w:rsidRDefault="00B37532" w:rsidP="00B37532">
      <w:pPr>
        <w:jc w:val="both"/>
      </w:pPr>
      <w:r>
        <w:t xml:space="preserve">- </w:t>
      </w:r>
      <w:r w:rsidRPr="00E25480">
        <w:t>следовать правилам внутреннего трудового распорядка</w:t>
      </w:r>
      <w:r>
        <w:t xml:space="preserve">, </w:t>
      </w:r>
      <w:r w:rsidRPr="00F00014">
        <w:t xml:space="preserve"> соблюдать режим труда и отдых</w:t>
      </w:r>
      <w:r>
        <w:t>а</w:t>
      </w:r>
      <w:r w:rsidRPr="00F00014">
        <w:t>;</w:t>
      </w:r>
    </w:p>
    <w:p w:rsidR="00B37532" w:rsidRPr="00F00014" w:rsidRDefault="00B37532" w:rsidP="00B37532">
      <w:pPr>
        <w:pStyle w:val="17PRIL-bull-1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014">
        <w:rPr>
          <w:rFonts w:ascii="Times New Roman" w:hAnsi="Times New Roman" w:cs="Times New Roman"/>
          <w:sz w:val="24"/>
          <w:szCs w:val="24"/>
        </w:rPr>
        <w:t>содержать в чистоте рабочее место;</w:t>
      </w:r>
    </w:p>
    <w:p w:rsidR="00B37532" w:rsidRDefault="00B37532" w:rsidP="00B37532">
      <w:pPr>
        <w:pStyle w:val="17PRIL-bull-1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014">
        <w:rPr>
          <w:rFonts w:ascii="Times New Roman" w:hAnsi="Times New Roman" w:cs="Times New Roman"/>
          <w:sz w:val="24"/>
          <w:szCs w:val="24"/>
        </w:rPr>
        <w:t>соблю</w:t>
      </w:r>
      <w:r>
        <w:rPr>
          <w:rFonts w:ascii="Times New Roman" w:hAnsi="Times New Roman" w:cs="Times New Roman"/>
          <w:sz w:val="24"/>
          <w:szCs w:val="24"/>
        </w:rPr>
        <w:t>дать меры пожарной безопасности;</w:t>
      </w:r>
    </w:p>
    <w:p w:rsidR="00B37532" w:rsidRPr="008705F8" w:rsidRDefault="00B37532" w:rsidP="00B37532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8705F8">
        <w:rPr>
          <w:rFonts w:ascii="Times New Roman" w:hAnsi="Times New Roman" w:cs="Times New Roman"/>
          <w:sz w:val="24"/>
          <w:szCs w:val="24"/>
        </w:rPr>
        <w:t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</w:t>
      </w:r>
      <w:r>
        <w:rPr>
          <w:rFonts w:ascii="Times New Roman" w:hAnsi="Times New Roman" w:cs="Times New Roman"/>
          <w:sz w:val="24"/>
          <w:szCs w:val="24"/>
        </w:rPr>
        <w:t xml:space="preserve"> здоровья;</w:t>
      </w:r>
      <w:r w:rsidRPr="0087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32" w:rsidRPr="008705F8" w:rsidRDefault="00B37532" w:rsidP="00B37532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705F8">
        <w:rPr>
          <w:rFonts w:ascii="Times New Roman" w:hAnsi="Times New Roman" w:cs="Times New Roman"/>
          <w:sz w:val="24"/>
          <w:szCs w:val="24"/>
        </w:rPr>
        <w:t xml:space="preserve">роходить обучение безопасным методам и приемам выполнения работ и оказанию первой </w:t>
      </w:r>
      <w:proofErr w:type="gramStart"/>
      <w:r w:rsidRPr="008705F8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8705F8"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инструктаж по охране труда, проверку знаний требований охраны т</w:t>
      </w:r>
      <w:r>
        <w:rPr>
          <w:rFonts w:ascii="Times New Roman" w:hAnsi="Times New Roman" w:cs="Times New Roman"/>
          <w:sz w:val="24"/>
          <w:szCs w:val="24"/>
        </w:rPr>
        <w:t>руда;</w:t>
      </w:r>
      <w:r w:rsidRPr="0087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32" w:rsidRPr="008705F8" w:rsidRDefault="00B37532" w:rsidP="00B37532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8705F8">
        <w:rPr>
          <w:rFonts w:ascii="Times New Roman" w:hAnsi="Times New Roman" w:cs="Times New Roman"/>
          <w:sz w:val="24"/>
          <w:szCs w:val="24"/>
        </w:rPr>
        <w:t xml:space="preserve">меть оказывать первую помощь пострадавшим от электрического тока </w:t>
      </w:r>
      <w:r>
        <w:rPr>
          <w:rFonts w:ascii="Times New Roman" w:hAnsi="Times New Roman" w:cs="Times New Roman"/>
          <w:sz w:val="24"/>
          <w:szCs w:val="24"/>
        </w:rPr>
        <w:t>и при других несчастных случаях;</w:t>
      </w:r>
      <w:r w:rsidRPr="0087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32" w:rsidRPr="008705F8" w:rsidRDefault="00B37532" w:rsidP="00B37532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705F8">
        <w:rPr>
          <w:rFonts w:ascii="Times New Roman" w:hAnsi="Times New Roman" w:cs="Times New Roman"/>
          <w:sz w:val="24"/>
          <w:szCs w:val="24"/>
        </w:rPr>
        <w:t xml:space="preserve">меть применять первичные средства пожаротушения. </w:t>
      </w:r>
    </w:p>
    <w:p w:rsidR="00B9387A" w:rsidRPr="00B37532" w:rsidRDefault="00B37532" w:rsidP="00B37532">
      <w:pPr>
        <w:jc w:val="both"/>
      </w:pPr>
      <w:r>
        <w:t>1.4</w:t>
      </w:r>
      <w:r w:rsidR="000776BC">
        <w:t xml:space="preserve">. </w:t>
      </w:r>
      <w:r w:rsidR="00B9387A" w:rsidRPr="00B37532">
        <w:t>Запрещается находиться в зоне эксплуатации копировально-множительной техники в верхней одежде, раздеваться или вешать одежду, головные уборы, сумки на оборудование.</w:t>
      </w:r>
    </w:p>
    <w:p w:rsidR="00B9387A" w:rsidRPr="00B37532" w:rsidRDefault="00B37532" w:rsidP="00B37532">
      <w:pPr>
        <w:jc w:val="both"/>
      </w:pPr>
      <w:r>
        <w:t>1.5.</w:t>
      </w:r>
      <w:r w:rsidR="00D14E06">
        <w:t xml:space="preserve"> </w:t>
      </w:r>
      <w:r w:rsidR="00B9387A" w:rsidRPr="00B37532">
        <w:t>Работник несет ответственность за соблюдение настоящей инструкции в соответствии с действующим законодательством РФ.</w:t>
      </w:r>
    </w:p>
    <w:p w:rsidR="00B9387A" w:rsidRDefault="00B9387A" w:rsidP="00B9387A">
      <w:pPr>
        <w:pStyle w:val="a3"/>
        <w:ind w:left="284"/>
        <w:jc w:val="both"/>
        <w:rPr>
          <w:sz w:val="24"/>
        </w:rPr>
      </w:pPr>
    </w:p>
    <w:p w:rsidR="00B9387A" w:rsidRPr="00E92078" w:rsidRDefault="00B9387A" w:rsidP="00B9387A">
      <w:pPr>
        <w:pStyle w:val="a3"/>
        <w:spacing w:line="360" w:lineRule="auto"/>
        <w:ind w:left="0"/>
        <w:jc w:val="center"/>
        <w:rPr>
          <w:sz w:val="24"/>
        </w:rPr>
      </w:pPr>
      <w:r w:rsidRPr="00E92078">
        <w:rPr>
          <w:b/>
          <w:bCs/>
          <w:sz w:val="24"/>
          <w:szCs w:val="24"/>
        </w:rPr>
        <w:lastRenderedPageBreak/>
        <w:t xml:space="preserve">2. </w:t>
      </w:r>
      <w:r w:rsidR="00B37532">
        <w:rPr>
          <w:b/>
          <w:bCs/>
          <w:sz w:val="24"/>
          <w:szCs w:val="24"/>
        </w:rPr>
        <w:t>Требования охраны труда пере</w:t>
      </w:r>
      <w:r w:rsidR="00D14E06">
        <w:rPr>
          <w:b/>
          <w:bCs/>
          <w:sz w:val="24"/>
          <w:szCs w:val="24"/>
        </w:rPr>
        <w:t>д</w:t>
      </w:r>
      <w:r w:rsidR="00B37532">
        <w:rPr>
          <w:b/>
          <w:bCs/>
          <w:sz w:val="24"/>
          <w:szCs w:val="24"/>
        </w:rPr>
        <w:t xml:space="preserve"> началом работы</w:t>
      </w:r>
    </w:p>
    <w:p w:rsidR="000776BC" w:rsidRDefault="000776BC" w:rsidP="000776B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2.1.   </w:t>
      </w:r>
      <w:r w:rsidRPr="00FF4322">
        <w:rPr>
          <w:color w:val="000000"/>
        </w:rPr>
        <w:t>Тщательно проветрить помещен</w:t>
      </w:r>
      <w:r>
        <w:rPr>
          <w:color w:val="000000"/>
        </w:rPr>
        <w:t>ие</w:t>
      </w:r>
      <w:r w:rsidRPr="00FF4322">
        <w:rPr>
          <w:color w:val="000000"/>
        </w:rPr>
        <w:t>.</w:t>
      </w:r>
    </w:p>
    <w:p w:rsidR="000776BC" w:rsidRPr="00FF4322" w:rsidRDefault="000776BC" w:rsidP="000776B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2.2.   </w:t>
      </w:r>
      <w:r w:rsidRPr="00FF4322">
        <w:rPr>
          <w:color w:val="000000"/>
        </w:rPr>
        <w:t>Осмотреть и привести в порядок рабочее место, убрать все лишнее.</w:t>
      </w:r>
    </w:p>
    <w:p w:rsidR="000776BC" w:rsidRPr="00D14E06" w:rsidRDefault="000776BC" w:rsidP="000776B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2.3. </w:t>
      </w:r>
      <w:r w:rsidRPr="00FF4322">
        <w:rPr>
          <w:color w:val="000000"/>
        </w:rPr>
        <w:t xml:space="preserve">Провести осмотр копировально-множительного аппарата, убедиться в отсутствии внешних повреждений, целостности подводящего </w:t>
      </w:r>
      <w:proofErr w:type="spellStart"/>
      <w:r w:rsidRPr="00FF4322">
        <w:rPr>
          <w:color w:val="000000"/>
        </w:rPr>
        <w:t>электрокабеля</w:t>
      </w:r>
      <w:proofErr w:type="spellEnd"/>
      <w:r w:rsidRPr="00FF4322">
        <w:rPr>
          <w:color w:val="000000"/>
        </w:rPr>
        <w:t xml:space="preserve"> и </w:t>
      </w:r>
      <w:proofErr w:type="spellStart"/>
      <w:r w:rsidRPr="00FF4322">
        <w:rPr>
          <w:color w:val="000000"/>
        </w:rPr>
        <w:t>электровил</w:t>
      </w:r>
      <w:r>
        <w:rPr>
          <w:color w:val="000000"/>
        </w:rPr>
        <w:t>ки</w:t>
      </w:r>
      <w:proofErr w:type="spellEnd"/>
      <w:r>
        <w:rPr>
          <w:color w:val="000000"/>
        </w:rPr>
        <w:t>.</w:t>
      </w:r>
    </w:p>
    <w:p w:rsidR="000776BC" w:rsidRDefault="000776BC" w:rsidP="000776BC">
      <w:pPr>
        <w:pStyle w:val="17PRIL-txt"/>
        <w:numPr>
          <w:ilvl w:val="1"/>
          <w:numId w:val="10"/>
        </w:numPr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0014">
        <w:rPr>
          <w:rFonts w:ascii="Times New Roman" w:hAnsi="Times New Roman" w:cs="Times New Roman"/>
          <w:sz w:val="24"/>
          <w:szCs w:val="24"/>
        </w:rPr>
        <w:t xml:space="preserve">Включить </w:t>
      </w:r>
      <w:proofErr w:type="spellStart"/>
      <w:r w:rsidRPr="00F00014">
        <w:rPr>
          <w:rFonts w:ascii="Times New Roman" w:hAnsi="Times New Roman" w:cs="Times New Roman"/>
          <w:sz w:val="24"/>
          <w:szCs w:val="24"/>
        </w:rPr>
        <w:t>копировально­множительный</w:t>
      </w:r>
      <w:proofErr w:type="spellEnd"/>
      <w:r w:rsidRPr="00F00014">
        <w:rPr>
          <w:rFonts w:ascii="Times New Roman" w:hAnsi="Times New Roman" w:cs="Times New Roman"/>
          <w:sz w:val="24"/>
          <w:szCs w:val="24"/>
        </w:rPr>
        <w:t xml:space="preserve"> аппарат и проверить его нормальную работу. </w:t>
      </w:r>
    </w:p>
    <w:p w:rsidR="00B9387A" w:rsidRPr="00D14E06" w:rsidRDefault="000776BC" w:rsidP="00D14E06">
      <w:pPr>
        <w:jc w:val="both"/>
      </w:pPr>
      <w:r>
        <w:t>2.5</w:t>
      </w:r>
      <w:r w:rsidR="00D14E06">
        <w:t xml:space="preserve">.  </w:t>
      </w:r>
      <w:r>
        <w:t xml:space="preserve"> </w:t>
      </w:r>
      <w:r w:rsidR="00B9387A" w:rsidRPr="00D14E06">
        <w:t>Проверить и отрегулировать освещение рабочего места.</w:t>
      </w:r>
    </w:p>
    <w:p w:rsidR="00B9387A" w:rsidRDefault="000776BC" w:rsidP="00D14E06">
      <w:pPr>
        <w:jc w:val="both"/>
      </w:pPr>
      <w:r>
        <w:t>2.6</w:t>
      </w:r>
      <w:r w:rsidR="00D14E06">
        <w:t xml:space="preserve">.  </w:t>
      </w:r>
      <w:r w:rsidR="00B9387A" w:rsidRPr="00D14E06">
        <w:t>О замеченных недостатках и неисправностях немедле</w:t>
      </w:r>
      <w:r>
        <w:t xml:space="preserve">нно сообщить руководителю </w:t>
      </w:r>
      <w:r w:rsidR="00B9387A" w:rsidRPr="00D14E06">
        <w:t>и до устранения неполадок и разрешения к работе не приступать.</w:t>
      </w:r>
    </w:p>
    <w:p w:rsidR="00D14E06" w:rsidRDefault="00D14E06" w:rsidP="00D14E06">
      <w:pPr>
        <w:jc w:val="both"/>
      </w:pPr>
    </w:p>
    <w:p w:rsidR="00D14E06" w:rsidRDefault="00D14E06" w:rsidP="00D14E06">
      <w:pPr>
        <w:pStyle w:val="17PRIL-header-2"/>
        <w:numPr>
          <w:ilvl w:val="0"/>
          <w:numId w:val="9"/>
        </w:numPr>
        <w:spacing w:before="0" w:after="0" w:line="240" w:lineRule="auto"/>
        <w:ind w:right="0"/>
        <w:rPr>
          <w:rFonts w:ascii="Times New Roman" w:hAnsi="Times New Roman" w:cs="Times New Roman"/>
          <w:b/>
        </w:rPr>
      </w:pPr>
      <w:r w:rsidRPr="004168F6">
        <w:rPr>
          <w:rFonts w:ascii="Times New Roman" w:hAnsi="Times New Roman" w:cs="Times New Roman"/>
          <w:b/>
        </w:rPr>
        <w:t>Требования охраны труда во время работы</w:t>
      </w:r>
    </w:p>
    <w:p w:rsidR="00D14E06" w:rsidRPr="004168F6" w:rsidRDefault="00D14E06" w:rsidP="00D14E06">
      <w:pPr>
        <w:pStyle w:val="17PRIL-header-2"/>
        <w:spacing w:before="0" w:after="0" w:line="240" w:lineRule="auto"/>
        <w:ind w:left="644" w:right="0"/>
        <w:jc w:val="left"/>
        <w:rPr>
          <w:rFonts w:ascii="Times New Roman" w:hAnsi="Times New Roman" w:cs="Times New Roman"/>
          <w:b/>
        </w:rPr>
      </w:pPr>
    </w:p>
    <w:p w:rsidR="000776BC" w:rsidRPr="000776BC" w:rsidRDefault="000776BC" w:rsidP="000776BC">
      <w:pPr>
        <w:jc w:val="both"/>
      </w:pPr>
      <w:r>
        <w:t>3.1</w:t>
      </w:r>
      <w:r w:rsidR="00AF520A">
        <w:t>.</w:t>
      </w:r>
      <w:r>
        <w:t xml:space="preserve"> </w:t>
      </w:r>
      <w:r w:rsidRPr="000776BC">
        <w:t>При выполнении работ необходимо быть внимательным, не отвлекаться посторонними разговорами и делами, не отвлекать других работников.</w:t>
      </w:r>
    </w:p>
    <w:p w:rsidR="000776BC" w:rsidRDefault="000776BC" w:rsidP="000776BC">
      <w:pPr>
        <w:jc w:val="both"/>
      </w:pPr>
      <w:r>
        <w:t xml:space="preserve">3.2. </w:t>
      </w:r>
      <w:r w:rsidRPr="000776BC">
        <w:t>Во время работы обращать внимание на символы, высвечивающиеся на панели оборудования, не игнорировать их</w:t>
      </w:r>
      <w:proofErr w:type="gramStart"/>
      <w:r w:rsidRPr="000776BC">
        <w:t>.</w:t>
      </w:r>
      <w:r>
        <w:t>.</w:t>
      </w:r>
      <w:proofErr w:type="gramEnd"/>
    </w:p>
    <w:p w:rsidR="00D14E06" w:rsidRPr="00F00014" w:rsidRDefault="000776BC" w:rsidP="000776B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AF520A">
        <w:rPr>
          <w:rFonts w:ascii="Times New Roman" w:hAnsi="Times New Roman" w:cs="Times New Roman"/>
          <w:sz w:val="24"/>
          <w:szCs w:val="24"/>
        </w:rPr>
        <w:t xml:space="preserve"> </w:t>
      </w:r>
      <w:r w:rsidR="00D14E06" w:rsidRPr="00F00014">
        <w:rPr>
          <w:rFonts w:ascii="Times New Roman" w:hAnsi="Times New Roman" w:cs="Times New Roman"/>
          <w:sz w:val="24"/>
          <w:szCs w:val="24"/>
        </w:rPr>
        <w:t xml:space="preserve">Соблюдать правила эксплуатации </w:t>
      </w:r>
      <w:proofErr w:type="spellStart"/>
      <w:r w:rsidR="00D14E06" w:rsidRPr="00F00014">
        <w:rPr>
          <w:rFonts w:ascii="Times New Roman" w:hAnsi="Times New Roman" w:cs="Times New Roman"/>
          <w:sz w:val="24"/>
          <w:szCs w:val="24"/>
        </w:rPr>
        <w:t>копировально­множительного</w:t>
      </w:r>
      <w:proofErr w:type="spellEnd"/>
      <w:r w:rsidR="00D14E06" w:rsidRPr="00F00014">
        <w:rPr>
          <w:rFonts w:ascii="Times New Roman" w:hAnsi="Times New Roman" w:cs="Times New Roman"/>
          <w:sz w:val="24"/>
          <w:szCs w:val="24"/>
        </w:rPr>
        <w:t xml:space="preserve"> аппарата, не допускать попадания на него влаги.</w:t>
      </w:r>
    </w:p>
    <w:p w:rsidR="000776BC" w:rsidRDefault="000776BC" w:rsidP="000776B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AF5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E06" w:rsidRPr="00F00014">
        <w:rPr>
          <w:rFonts w:ascii="Times New Roman" w:hAnsi="Times New Roman" w:cs="Times New Roman"/>
          <w:sz w:val="24"/>
          <w:szCs w:val="24"/>
        </w:rPr>
        <w:t>Не производить копирование с незакрытой прижимной крышкой оригинала.</w:t>
      </w:r>
    </w:p>
    <w:p w:rsidR="000776BC" w:rsidRDefault="000776BC" w:rsidP="000776B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D14E06" w:rsidRPr="00F00014">
        <w:rPr>
          <w:rFonts w:ascii="Times New Roman" w:hAnsi="Times New Roman" w:cs="Times New Roman"/>
          <w:sz w:val="24"/>
          <w:szCs w:val="24"/>
        </w:rPr>
        <w:t xml:space="preserve"> Следить за исправной работой </w:t>
      </w:r>
      <w:proofErr w:type="spellStart"/>
      <w:r w:rsidR="00D14E06" w:rsidRPr="00F00014">
        <w:rPr>
          <w:rFonts w:ascii="Times New Roman" w:hAnsi="Times New Roman" w:cs="Times New Roman"/>
          <w:sz w:val="24"/>
          <w:szCs w:val="24"/>
        </w:rPr>
        <w:t>копировально­множительного</w:t>
      </w:r>
      <w:proofErr w:type="spellEnd"/>
      <w:r w:rsidR="00D14E06" w:rsidRPr="00F00014">
        <w:rPr>
          <w:rFonts w:ascii="Times New Roman" w:hAnsi="Times New Roman" w:cs="Times New Roman"/>
          <w:sz w:val="24"/>
          <w:szCs w:val="24"/>
        </w:rPr>
        <w:t xml:space="preserve"> аппарата, целостностью изоляции подводящего </w:t>
      </w:r>
      <w:proofErr w:type="spellStart"/>
      <w:r w:rsidR="00D14E06" w:rsidRPr="00F00014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="00D14E06" w:rsidRPr="00F000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4E06" w:rsidRPr="00F00014" w:rsidRDefault="000776BC" w:rsidP="000776B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D14E06" w:rsidRPr="00F00014">
        <w:rPr>
          <w:rFonts w:ascii="Times New Roman" w:hAnsi="Times New Roman" w:cs="Times New Roman"/>
          <w:sz w:val="24"/>
          <w:szCs w:val="24"/>
        </w:rPr>
        <w:t xml:space="preserve"> </w:t>
      </w:r>
      <w:r w:rsidR="00AF520A">
        <w:rPr>
          <w:rFonts w:ascii="Times New Roman" w:hAnsi="Times New Roman" w:cs="Times New Roman"/>
          <w:sz w:val="24"/>
          <w:szCs w:val="24"/>
        </w:rPr>
        <w:t xml:space="preserve"> </w:t>
      </w:r>
      <w:r w:rsidR="00D14E06" w:rsidRPr="00F00014">
        <w:rPr>
          <w:rFonts w:ascii="Times New Roman" w:hAnsi="Times New Roman" w:cs="Times New Roman"/>
          <w:sz w:val="24"/>
          <w:szCs w:val="24"/>
        </w:rPr>
        <w:t xml:space="preserve">Не наклоняться над работающим </w:t>
      </w:r>
      <w:proofErr w:type="spellStart"/>
      <w:r w:rsidR="00D14E06" w:rsidRPr="00F00014">
        <w:rPr>
          <w:rFonts w:ascii="Times New Roman" w:hAnsi="Times New Roman" w:cs="Times New Roman"/>
          <w:sz w:val="24"/>
          <w:szCs w:val="24"/>
        </w:rPr>
        <w:t>копировально­множительным</w:t>
      </w:r>
      <w:proofErr w:type="spellEnd"/>
      <w:r w:rsidR="00D14E06" w:rsidRPr="00F00014">
        <w:rPr>
          <w:rFonts w:ascii="Times New Roman" w:hAnsi="Times New Roman" w:cs="Times New Roman"/>
          <w:sz w:val="24"/>
          <w:szCs w:val="24"/>
        </w:rPr>
        <w:t xml:space="preserve"> аппаратом.</w:t>
      </w:r>
    </w:p>
    <w:p w:rsidR="000776BC" w:rsidRDefault="000776BC" w:rsidP="000776B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D14E06" w:rsidRPr="00F00014">
        <w:rPr>
          <w:rFonts w:ascii="Times New Roman" w:hAnsi="Times New Roman" w:cs="Times New Roman"/>
          <w:sz w:val="24"/>
          <w:szCs w:val="24"/>
        </w:rPr>
        <w:t xml:space="preserve"> </w:t>
      </w:r>
      <w:r w:rsidR="00AF520A">
        <w:rPr>
          <w:rFonts w:ascii="Times New Roman" w:hAnsi="Times New Roman" w:cs="Times New Roman"/>
          <w:sz w:val="24"/>
          <w:szCs w:val="24"/>
        </w:rPr>
        <w:t xml:space="preserve"> </w:t>
      </w:r>
      <w:r w:rsidR="00D14E06" w:rsidRPr="00F00014">
        <w:rPr>
          <w:rFonts w:ascii="Times New Roman" w:hAnsi="Times New Roman" w:cs="Times New Roman"/>
          <w:sz w:val="24"/>
          <w:szCs w:val="24"/>
        </w:rPr>
        <w:t xml:space="preserve">Не класть и не ставить на </w:t>
      </w:r>
      <w:proofErr w:type="spellStart"/>
      <w:r w:rsidR="00D14E06" w:rsidRPr="00F00014">
        <w:rPr>
          <w:rFonts w:ascii="Times New Roman" w:hAnsi="Times New Roman" w:cs="Times New Roman"/>
          <w:sz w:val="24"/>
          <w:szCs w:val="24"/>
        </w:rPr>
        <w:t>копировально­множительный</w:t>
      </w:r>
      <w:proofErr w:type="spellEnd"/>
      <w:r w:rsidR="00D14E06" w:rsidRPr="00F00014">
        <w:rPr>
          <w:rFonts w:ascii="Times New Roman" w:hAnsi="Times New Roman" w:cs="Times New Roman"/>
          <w:sz w:val="24"/>
          <w:szCs w:val="24"/>
        </w:rPr>
        <w:t xml:space="preserve"> аппарат никаких посторонних предметов, не подвергать его механическим воздействиям. </w:t>
      </w:r>
    </w:p>
    <w:p w:rsidR="00D14E06" w:rsidRPr="00F00014" w:rsidRDefault="000776BC" w:rsidP="000776BC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D14E06" w:rsidRPr="00F00014">
        <w:rPr>
          <w:rFonts w:ascii="Times New Roman" w:hAnsi="Times New Roman" w:cs="Times New Roman"/>
          <w:sz w:val="24"/>
          <w:szCs w:val="24"/>
        </w:rPr>
        <w:t xml:space="preserve"> </w:t>
      </w:r>
      <w:r w:rsidR="00AF520A">
        <w:rPr>
          <w:rFonts w:ascii="Times New Roman" w:hAnsi="Times New Roman" w:cs="Times New Roman"/>
          <w:sz w:val="24"/>
          <w:szCs w:val="24"/>
        </w:rPr>
        <w:t xml:space="preserve">  </w:t>
      </w:r>
      <w:r w:rsidR="00D14E06" w:rsidRPr="00F00014">
        <w:rPr>
          <w:rFonts w:ascii="Times New Roman" w:hAnsi="Times New Roman" w:cs="Times New Roman"/>
          <w:sz w:val="24"/>
          <w:szCs w:val="24"/>
        </w:rPr>
        <w:t xml:space="preserve">Не оставлять работающий </w:t>
      </w:r>
      <w:proofErr w:type="spellStart"/>
      <w:r w:rsidR="00D14E06" w:rsidRPr="00F00014">
        <w:rPr>
          <w:rFonts w:ascii="Times New Roman" w:hAnsi="Times New Roman" w:cs="Times New Roman"/>
          <w:sz w:val="24"/>
          <w:szCs w:val="24"/>
        </w:rPr>
        <w:t>копировально­множительный</w:t>
      </w:r>
      <w:proofErr w:type="spellEnd"/>
      <w:r w:rsidR="00D14E06" w:rsidRPr="00F00014">
        <w:rPr>
          <w:rFonts w:ascii="Times New Roman" w:hAnsi="Times New Roman" w:cs="Times New Roman"/>
          <w:sz w:val="24"/>
          <w:szCs w:val="24"/>
        </w:rPr>
        <w:t xml:space="preserve"> аппарат без присмотра.</w:t>
      </w:r>
    </w:p>
    <w:p w:rsidR="00B9387A" w:rsidRPr="000776BC" w:rsidRDefault="000776BC" w:rsidP="000776BC">
      <w:pPr>
        <w:jc w:val="both"/>
      </w:pPr>
      <w:r>
        <w:t>3.9.</w:t>
      </w:r>
      <w:r w:rsidR="00AF520A">
        <w:t xml:space="preserve">   </w:t>
      </w:r>
      <w:r w:rsidR="00B9387A" w:rsidRPr="000776BC">
        <w:t>Не производить включение/выключение аппаратов мокрыми руками</w:t>
      </w:r>
      <w:r>
        <w:t>.</w:t>
      </w:r>
    </w:p>
    <w:p w:rsidR="00B9387A" w:rsidRPr="000776BC" w:rsidRDefault="000776BC" w:rsidP="000776BC">
      <w:pPr>
        <w:jc w:val="both"/>
      </w:pPr>
      <w:r>
        <w:t>3.10.</w:t>
      </w:r>
      <w:r w:rsidR="00AF520A">
        <w:t xml:space="preserve"> </w:t>
      </w:r>
      <w:r w:rsidR="00B9387A" w:rsidRPr="000776BC">
        <w:t>Не эксплуатировать аппарат, если он перегрелся, стал дымиться, появился посторонний запах или звук.</w:t>
      </w:r>
    </w:p>
    <w:p w:rsidR="00B9387A" w:rsidRPr="000776BC" w:rsidRDefault="000776BC" w:rsidP="000776BC">
      <w:pPr>
        <w:jc w:val="both"/>
      </w:pPr>
      <w:r>
        <w:t>3.11.</w:t>
      </w:r>
      <w:r w:rsidR="00AF520A">
        <w:t xml:space="preserve"> </w:t>
      </w:r>
      <w:r w:rsidR="00B9387A" w:rsidRPr="000776BC">
        <w:t>Вынимать застрявшие листы можно только после отключения устройства из сети.</w:t>
      </w:r>
    </w:p>
    <w:p w:rsidR="00B9387A" w:rsidRPr="000776BC" w:rsidRDefault="000776BC" w:rsidP="000776BC">
      <w:pPr>
        <w:jc w:val="both"/>
      </w:pPr>
      <w:r>
        <w:t>3.12.</w:t>
      </w:r>
      <w:r w:rsidR="00AF520A">
        <w:t xml:space="preserve"> </w:t>
      </w:r>
      <w:r w:rsidR="00B9387A" w:rsidRPr="000776BC">
        <w:t>Запрещается перемещать аппараты.</w:t>
      </w:r>
    </w:p>
    <w:p w:rsidR="00B9387A" w:rsidRPr="000776BC" w:rsidRDefault="000776BC" w:rsidP="000776BC">
      <w:pPr>
        <w:jc w:val="both"/>
      </w:pPr>
      <w:r>
        <w:t>3.13.</w:t>
      </w:r>
      <w:r w:rsidR="00AF520A">
        <w:t xml:space="preserve"> </w:t>
      </w:r>
      <w:r w:rsidR="00B9387A" w:rsidRPr="000776BC">
        <w:t>Все работы по замене картриджей, бумаги можно производить только после отключения аппарата от сети.</w:t>
      </w:r>
    </w:p>
    <w:p w:rsidR="00B9387A" w:rsidRPr="000776BC" w:rsidRDefault="000776BC" w:rsidP="000776BC">
      <w:pPr>
        <w:jc w:val="both"/>
      </w:pPr>
      <w:r>
        <w:t>3.14.</w:t>
      </w:r>
      <w:r w:rsidR="00AF520A">
        <w:t xml:space="preserve"> </w:t>
      </w:r>
      <w:r w:rsidR="00B9387A" w:rsidRPr="000776BC">
        <w:t xml:space="preserve">Запрещается опираться на стекло </w:t>
      </w:r>
      <w:proofErr w:type="spellStart"/>
      <w:r w:rsidR="00B9387A" w:rsidRPr="000776BC">
        <w:t>оригиналодержателя</w:t>
      </w:r>
      <w:proofErr w:type="spellEnd"/>
      <w:r w:rsidR="00B9387A" w:rsidRPr="000776BC">
        <w:t>, класть на него какие-либо вещи помимо оригинала.</w:t>
      </w:r>
    </w:p>
    <w:p w:rsidR="00B9387A" w:rsidRPr="000776BC" w:rsidRDefault="000776BC" w:rsidP="000776BC">
      <w:pPr>
        <w:jc w:val="both"/>
      </w:pPr>
      <w:r>
        <w:t>3.15.</w:t>
      </w:r>
      <w:r w:rsidR="00AF520A">
        <w:t xml:space="preserve"> </w:t>
      </w:r>
      <w:r w:rsidR="00B9387A" w:rsidRPr="000776BC">
        <w:t>Запрещается работать на аппарате с треснувшим стеклом.</w:t>
      </w:r>
    </w:p>
    <w:p w:rsidR="00B9387A" w:rsidRPr="000776BC" w:rsidRDefault="000776BC" w:rsidP="000776BC">
      <w:pPr>
        <w:jc w:val="both"/>
      </w:pPr>
      <w:r>
        <w:t>3.16.</w:t>
      </w:r>
      <w:r w:rsidR="00AF520A">
        <w:t xml:space="preserve"> </w:t>
      </w:r>
      <w:r w:rsidR="00B9387A" w:rsidRPr="000776BC">
        <w:t>Обязательно мыть руки теплой водой с мылом после каждой чистки картриджей, узлов и т.д.</w:t>
      </w:r>
    </w:p>
    <w:p w:rsidR="00B9387A" w:rsidRPr="000776BC" w:rsidRDefault="00AF520A" w:rsidP="000776BC">
      <w:pPr>
        <w:jc w:val="both"/>
      </w:pPr>
      <w:r>
        <w:t xml:space="preserve">3.17. </w:t>
      </w:r>
      <w:r w:rsidR="00B9387A" w:rsidRPr="000776BC">
        <w:t>Просыпанный тонер, носитель немедленно собрать пылесосом или влажной ветошью.</w:t>
      </w:r>
    </w:p>
    <w:p w:rsidR="00AF520A" w:rsidRDefault="00AF520A" w:rsidP="00AF520A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</w:rPr>
      </w:pPr>
    </w:p>
    <w:p w:rsidR="00AF520A" w:rsidRPr="004168F6" w:rsidRDefault="00AF520A" w:rsidP="00AF520A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</w:rPr>
      </w:pPr>
      <w:r w:rsidRPr="004168F6">
        <w:rPr>
          <w:rFonts w:ascii="Times New Roman" w:hAnsi="Times New Roman" w:cs="Times New Roman"/>
          <w:b/>
        </w:rPr>
        <w:t>4. Требования охраны труда в аварийных ситуациях</w:t>
      </w:r>
    </w:p>
    <w:p w:rsidR="00B9387A" w:rsidRPr="003B0795" w:rsidRDefault="00B9387A" w:rsidP="00B9387A">
      <w:pPr>
        <w:pStyle w:val="1"/>
        <w:ind w:left="142" w:right="79"/>
        <w:contextualSpacing/>
        <w:rPr>
          <w:rFonts w:ascii="Times New Roman" w:hAnsi="Times New Roman"/>
          <w:b/>
          <w:bCs/>
          <w:i w:val="0"/>
          <w:sz w:val="24"/>
          <w:szCs w:val="24"/>
        </w:rPr>
      </w:pPr>
    </w:p>
    <w:p w:rsidR="009458F0" w:rsidRDefault="00B9387A" w:rsidP="009458F0">
      <w:pPr>
        <w:shd w:val="clear" w:color="auto" w:fill="FFFFFF"/>
        <w:autoSpaceDE w:val="0"/>
        <w:autoSpaceDN w:val="0"/>
        <w:adjustRightInd w:val="0"/>
        <w:jc w:val="both"/>
      </w:pPr>
      <w:r>
        <w:t xml:space="preserve">4.1. </w:t>
      </w:r>
      <w:r w:rsidR="009458F0" w:rsidRPr="00FF4322">
        <w:rPr>
          <w:color w:val="000000"/>
        </w:rPr>
        <w:t>При появлении неисправности в работе копировально-множительного аппарата, искрении, запаха гари, нарушении изоляции проводов прекратить работу, выключить питание и сообщить об аварийной с</w:t>
      </w:r>
      <w:r w:rsidR="009458F0">
        <w:rPr>
          <w:color w:val="000000"/>
        </w:rPr>
        <w:t>итуации непосредственному руководителю</w:t>
      </w:r>
      <w:r w:rsidR="009458F0" w:rsidRPr="00FF4322">
        <w:rPr>
          <w:color w:val="000000"/>
        </w:rPr>
        <w:t>.</w:t>
      </w:r>
    </w:p>
    <w:p w:rsidR="009458F0" w:rsidRPr="00FF4322" w:rsidRDefault="009458F0" w:rsidP="009458F0">
      <w:pPr>
        <w:shd w:val="clear" w:color="auto" w:fill="FFFFFF"/>
        <w:autoSpaceDE w:val="0"/>
        <w:autoSpaceDN w:val="0"/>
        <w:adjustRightInd w:val="0"/>
        <w:jc w:val="both"/>
      </w:pPr>
      <w:r>
        <w:t>4.2.</w:t>
      </w:r>
      <w:r>
        <w:rPr>
          <w:color w:val="000000"/>
        </w:rPr>
        <w:t xml:space="preserve"> </w:t>
      </w:r>
      <w:r w:rsidRPr="00FF4322">
        <w:rPr>
          <w:color w:val="000000"/>
        </w:rPr>
        <w:t>В случае короткого замыкания и загорания оборудования, немедленно отключить питание и принять меры к тушению очага возгорания при помощи углекислотного или порошкового огнетушителя, сообщить о пожаре в ближайшую пожарную часть и руководителю.</w:t>
      </w:r>
    </w:p>
    <w:p w:rsidR="000322F7" w:rsidRDefault="009458F0" w:rsidP="000322F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4.3. </w:t>
      </w:r>
      <w:r w:rsidRPr="00FF4322">
        <w:rPr>
          <w:color w:val="000000"/>
        </w:rPr>
        <w:t>При поражении электрическим током немедленно освободить пострадавшего от действия тока путем отключения электропитания, оказать ему первую доврачебную помощь, при необходимости отправить пострадавшего в ближайшее лечебное учреждение.</w:t>
      </w:r>
    </w:p>
    <w:p w:rsidR="009458F0" w:rsidRDefault="000322F7" w:rsidP="009458F0">
      <w:pPr>
        <w:pStyle w:val="a3"/>
        <w:ind w:left="0"/>
        <w:jc w:val="both"/>
        <w:rPr>
          <w:sz w:val="24"/>
        </w:rPr>
      </w:pPr>
      <w:r>
        <w:rPr>
          <w:sz w:val="24"/>
          <w:szCs w:val="24"/>
        </w:rPr>
        <w:t>4.4</w:t>
      </w:r>
      <w:r w:rsidR="009458F0">
        <w:rPr>
          <w:sz w:val="24"/>
          <w:szCs w:val="24"/>
        </w:rPr>
        <w:t>. Немедленно сообщить непосредственному руководителю</w:t>
      </w:r>
      <w:r w:rsidR="009458F0" w:rsidRPr="00C55A26">
        <w:rPr>
          <w:sz w:val="24"/>
          <w:szCs w:val="24"/>
        </w:rPr>
        <w:t xml:space="preserve"> о происшедшем с ним или по его вине несчастном случае, а также о любом несчастном случае с участием других </w:t>
      </w:r>
      <w:r w:rsidR="009458F0" w:rsidRPr="00C55A26">
        <w:rPr>
          <w:sz w:val="24"/>
          <w:szCs w:val="24"/>
        </w:rPr>
        <w:lastRenderedPageBreak/>
        <w:t>работников (посетителей) учреждения или сторонней организации, свидетелем которого работник был</w:t>
      </w:r>
      <w:r w:rsidR="009458F0">
        <w:rPr>
          <w:sz w:val="24"/>
          <w:szCs w:val="24"/>
        </w:rPr>
        <w:t>.</w:t>
      </w:r>
      <w:r w:rsidR="009458F0" w:rsidRPr="003D0FDE">
        <w:rPr>
          <w:sz w:val="24"/>
        </w:rPr>
        <w:t xml:space="preserve"> </w:t>
      </w:r>
    </w:p>
    <w:p w:rsidR="009458F0" w:rsidRDefault="009458F0" w:rsidP="009458F0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</w:rPr>
      </w:pPr>
    </w:p>
    <w:p w:rsidR="009458F0" w:rsidRPr="004168F6" w:rsidRDefault="009458F0" w:rsidP="009458F0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</w:rPr>
      </w:pPr>
      <w:r w:rsidRPr="004168F6">
        <w:rPr>
          <w:rFonts w:ascii="Times New Roman" w:hAnsi="Times New Roman" w:cs="Times New Roman"/>
          <w:b/>
        </w:rPr>
        <w:t>5. Требования охраны труда по окончании работы</w:t>
      </w:r>
    </w:p>
    <w:p w:rsidR="009458F0" w:rsidRDefault="009458F0" w:rsidP="009458F0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sz w:val="24"/>
          <w:szCs w:val="24"/>
        </w:rPr>
      </w:pPr>
    </w:p>
    <w:p w:rsidR="009458F0" w:rsidRDefault="009458F0" w:rsidP="009458F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00014">
        <w:t>5.1.</w:t>
      </w:r>
      <w:r w:rsidRPr="00FF4322">
        <w:rPr>
          <w:color w:val="000000"/>
        </w:rPr>
        <w:t xml:space="preserve"> Отключить копировально-множительный аппарат от электросети. При отключении от </w:t>
      </w:r>
      <w:proofErr w:type="spellStart"/>
      <w:r w:rsidRPr="00FF4322">
        <w:rPr>
          <w:color w:val="000000"/>
        </w:rPr>
        <w:t>электророзетки</w:t>
      </w:r>
      <w:proofErr w:type="spellEnd"/>
      <w:r w:rsidRPr="00FF4322">
        <w:rPr>
          <w:color w:val="000000"/>
        </w:rPr>
        <w:t xml:space="preserve"> не дергать за электрический шнур (кабель).</w:t>
      </w:r>
      <w:r>
        <w:rPr>
          <w:color w:val="000000"/>
        </w:rPr>
        <w:t xml:space="preserve"> </w:t>
      </w:r>
      <w:r w:rsidRPr="00FF4322">
        <w:rPr>
          <w:color w:val="000000"/>
        </w:rPr>
        <w:t xml:space="preserve">  </w:t>
      </w:r>
      <w:r>
        <w:rPr>
          <w:color w:val="000000"/>
        </w:rPr>
        <w:t xml:space="preserve">             </w:t>
      </w:r>
    </w:p>
    <w:p w:rsidR="009458F0" w:rsidRPr="00FF4322" w:rsidRDefault="009458F0" w:rsidP="009458F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5.2. </w:t>
      </w:r>
      <w:r w:rsidRPr="00FF4322">
        <w:rPr>
          <w:color w:val="000000"/>
        </w:rPr>
        <w:t>Привести в пор</w:t>
      </w:r>
      <w:r>
        <w:rPr>
          <w:color w:val="000000"/>
        </w:rPr>
        <w:t>ядок рабочее место, проветрить помещение</w:t>
      </w:r>
      <w:r w:rsidRPr="00FF4322">
        <w:rPr>
          <w:color w:val="000000"/>
        </w:rPr>
        <w:t>, тщательно вымыть лицо и руки с мылом.</w:t>
      </w:r>
    </w:p>
    <w:p w:rsidR="009458F0" w:rsidRPr="00F00014" w:rsidRDefault="009458F0" w:rsidP="009458F0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F00014">
        <w:rPr>
          <w:rFonts w:ascii="Times New Roman" w:hAnsi="Times New Roman" w:cs="Times New Roman"/>
          <w:sz w:val="24"/>
          <w:szCs w:val="24"/>
        </w:rPr>
        <w:t>5.3. Сообщить непосредственному руководителю о нарушениях, влияющих на безопасность труда, обнаруженных во время работы.</w:t>
      </w:r>
    </w:p>
    <w:p w:rsidR="009458F0" w:rsidRPr="00F00014" w:rsidRDefault="009458F0" w:rsidP="009458F0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9458F0" w:rsidRDefault="009458F0" w:rsidP="00B9387A">
      <w:pPr>
        <w:pStyle w:val="1"/>
        <w:spacing w:line="360" w:lineRule="auto"/>
        <w:ind w:left="142" w:right="79"/>
        <w:contextualSpacing/>
        <w:rPr>
          <w:rFonts w:ascii="Times New Roman" w:hAnsi="Times New Roman"/>
          <w:b/>
          <w:bCs/>
          <w:i w:val="0"/>
          <w:sz w:val="24"/>
          <w:szCs w:val="24"/>
        </w:rPr>
      </w:pPr>
    </w:p>
    <w:p w:rsidR="00B9387A" w:rsidRPr="004645FC" w:rsidRDefault="004645FC" w:rsidP="004645FC">
      <w:pPr>
        <w:spacing w:before="120"/>
        <w:jc w:val="both"/>
      </w:pPr>
      <w:r w:rsidRPr="004645FC">
        <w:t>Инструкцию разработал:                       Трыбуш Е.А.</w:t>
      </w:r>
    </w:p>
    <w:p w:rsidR="00B9387A" w:rsidRDefault="00B9387A" w:rsidP="00B9387A">
      <w:pPr>
        <w:pStyle w:val="a3"/>
        <w:spacing w:before="120"/>
        <w:ind w:left="284"/>
        <w:contextualSpacing w:val="0"/>
        <w:jc w:val="both"/>
        <w:rPr>
          <w:sz w:val="24"/>
        </w:rPr>
      </w:pPr>
    </w:p>
    <w:p w:rsidR="00B9387A" w:rsidRDefault="00B9387A" w:rsidP="00B9387A">
      <w:pPr>
        <w:jc w:val="both"/>
      </w:pPr>
    </w:p>
    <w:p w:rsidR="007410E7" w:rsidRDefault="007410E7" w:rsidP="00B9387A">
      <w:pPr>
        <w:jc w:val="both"/>
      </w:pPr>
    </w:p>
    <w:p w:rsidR="007410E7" w:rsidRDefault="007410E7" w:rsidP="00B9387A">
      <w:pPr>
        <w:jc w:val="both"/>
      </w:pPr>
    </w:p>
    <w:p w:rsidR="004645FC" w:rsidRPr="004E09B7" w:rsidRDefault="004645FC" w:rsidP="004645FC">
      <w:pPr>
        <w:pStyle w:val="17LOCAL-title"/>
        <w:pBdr>
          <w:top w:val="none" w:sz="0" w:space="0" w:color="auto"/>
          <w:bottom w:val="none" w:sz="0" w:space="0" w:color="auto"/>
        </w:pBdr>
        <w:spacing w:before="0" w:after="0" w:line="240" w:lineRule="auto"/>
        <w:jc w:val="center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4E09B7">
        <w:rPr>
          <w:rFonts w:ascii="Times New Roman" w:hAnsi="Times New Roman" w:cs="Times New Roman"/>
          <w:b w:val="0"/>
          <w:sz w:val="24"/>
          <w:szCs w:val="24"/>
        </w:rPr>
        <w:t>С инструкцией</w:t>
      </w:r>
      <w:r w:rsidRPr="004E09B7">
        <w:rPr>
          <w:rFonts w:ascii="Times New Roman" w:hAnsi="Times New Roman" w:cs="Times New Roman"/>
          <w:b w:val="0"/>
        </w:rPr>
        <w:t xml:space="preserve"> </w:t>
      </w:r>
      <w:r w:rsidRPr="004E09B7">
        <w:rPr>
          <w:rFonts w:ascii="Times New Roman" w:hAnsi="Times New Roman" w:cs="Times New Roman"/>
          <w:b w:val="0"/>
          <w:spacing w:val="0"/>
          <w:sz w:val="24"/>
          <w:szCs w:val="24"/>
        </w:rPr>
        <w:t>по охране труда при р</w:t>
      </w:r>
      <w:r>
        <w:rPr>
          <w:rFonts w:ascii="Times New Roman" w:hAnsi="Times New Roman" w:cs="Times New Roman"/>
          <w:b w:val="0"/>
          <w:spacing w:val="0"/>
          <w:sz w:val="24"/>
          <w:szCs w:val="24"/>
        </w:rPr>
        <w:t>аботе на копировально-множительном оборудовании</w:t>
      </w:r>
    </w:p>
    <w:p w:rsidR="004645FC" w:rsidRDefault="004645FC" w:rsidP="004645FC">
      <w:pPr>
        <w:ind w:firstLine="709"/>
        <w:jc w:val="center"/>
      </w:pPr>
      <w:r>
        <w:t>ИОТ 009</w:t>
      </w:r>
      <w:r w:rsidRPr="004E09B7">
        <w:t>-2020</w:t>
      </w:r>
      <w:r>
        <w:t xml:space="preserve">   </w:t>
      </w:r>
      <w:r w:rsidRPr="004E09B7">
        <w:t>ознакомле</w:t>
      </w:r>
      <w:proofErr w:type="gramStart"/>
      <w:r w:rsidRPr="004E09B7">
        <w:t>н(</w:t>
      </w:r>
      <w:proofErr w:type="gramEnd"/>
      <w:r w:rsidRPr="004E09B7">
        <w:t>а)</w:t>
      </w:r>
    </w:p>
    <w:p w:rsidR="004645FC" w:rsidRDefault="004645FC" w:rsidP="004645FC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  <w:gridCol w:w="1843"/>
        <w:gridCol w:w="3509"/>
      </w:tblGrid>
      <w:tr w:rsidR="004645FC" w:rsidRPr="00E33E99" w:rsidTr="00457265">
        <w:tc>
          <w:tcPr>
            <w:tcW w:w="2093" w:type="dxa"/>
          </w:tcPr>
          <w:p w:rsidR="004645FC" w:rsidRPr="00E33E99" w:rsidRDefault="004645FC" w:rsidP="00457265">
            <w:pPr>
              <w:pStyle w:val="a5"/>
              <w:rPr>
                <w:rFonts w:ascii="Times New Roman" w:hAnsi="Times New Roman"/>
              </w:rPr>
            </w:pPr>
            <w:r w:rsidRPr="00E33E99">
              <w:rPr>
                <w:rFonts w:ascii="Times New Roman" w:hAnsi="Times New Roman"/>
              </w:rPr>
              <w:t>ФИО</w:t>
            </w:r>
          </w:p>
        </w:tc>
        <w:tc>
          <w:tcPr>
            <w:tcW w:w="2126" w:type="dxa"/>
          </w:tcPr>
          <w:p w:rsidR="004645FC" w:rsidRPr="00E33E99" w:rsidRDefault="004645FC" w:rsidP="00457265">
            <w:pPr>
              <w:pStyle w:val="a5"/>
              <w:rPr>
                <w:rFonts w:ascii="Times New Roman" w:hAnsi="Times New Roman"/>
              </w:rPr>
            </w:pPr>
            <w:r w:rsidRPr="00E33E9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43" w:type="dxa"/>
          </w:tcPr>
          <w:p w:rsidR="004645FC" w:rsidRPr="00E33E99" w:rsidRDefault="004645FC" w:rsidP="00457265">
            <w:pPr>
              <w:pStyle w:val="a5"/>
              <w:jc w:val="center"/>
              <w:rPr>
                <w:rFonts w:ascii="Times New Roman" w:hAnsi="Times New Roman"/>
              </w:rPr>
            </w:pPr>
            <w:r w:rsidRPr="00E33E99">
              <w:rPr>
                <w:rFonts w:ascii="Times New Roman" w:hAnsi="Times New Roman"/>
              </w:rPr>
              <w:t>Дата</w:t>
            </w:r>
          </w:p>
          <w:p w:rsidR="004645FC" w:rsidRPr="00E33E99" w:rsidRDefault="004645FC" w:rsidP="00457265">
            <w:pPr>
              <w:pStyle w:val="a5"/>
              <w:jc w:val="center"/>
              <w:rPr>
                <w:rFonts w:ascii="Times New Roman" w:hAnsi="Times New Roman"/>
              </w:rPr>
            </w:pPr>
            <w:r w:rsidRPr="00E33E99">
              <w:rPr>
                <w:rFonts w:ascii="Times New Roman" w:hAnsi="Times New Roman"/>
              </w:rPr>
              <w:t>ознакомления</w:t>
            </w:r>
          </w:p>
        </w:tc>
        <w:tc>
          <w:tcPr>
            <w:tcW w:w="3509" w:type="dxa"/>
          </w:tcPr>
          <w:p w:rsidR="004645FC" w:rsidRPr="00E33E99" w:rsidRDefault="004645FC" w:rsidP="0045726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Подпись/расшифров</w:t>
            </w:r>
            <w:r w:rsidRPr="00E33E99">
              <w:rPr>
                <w:rFonts w:ascii="Times New Roman" w:hAnsi="Times New Roman"/>
              </w:rPr>
              <w:t>ка</w:t>
            </w:r>
          </w:p>
        </w:tc>
      </w:tr>
      <w:tr w:rsidR="004645FC" w:rsidTr="00457265">
        <w:tc>
          <w:tcPr>
            <w:tcW w:w="2093" w:type="dxa"/>
          </w:tcPr>
          <w:p w:rsidR="004645FC" w:rsidRPr="00E33E99" w:rsidRDefault="004645FC" w:rsidP="00457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5FC" w:rsidRPr="00E33E99" w:rsidRDefault="004645FC" w:rsidP="00457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5FC" w:rsidRPr="00BC1019" w:rsidRDefault="004645FC" w:rsidP="00457265">
            <w:pPr>
              <w:spacing w:line="360" w:lineRule="auto"/>
              <w:jc w:val="center"/>
            </w:pPr>
          </w:p>
        </w:tc>
        <w:tc>
          <w:tcPr>
            <w:tcW w:w="3509" w:type="dxa"/>
          </w:tcPr>
          <w:p w:rsidR="004645FC" w:rsidRDefault="004645FC" w:rsidP="00457265">
            <w:pPr>
              <w:spacing w:line="360" w:lineRule="auto"/>
            </w:pPr>
          </w:p>
        </w:tc>
      </w:tr>
      <w:tr w:rsidR="004645FC" w:rsidTr="00457265">
        <w:tc>
          <w:tcPr>
            <w:tcW w:w="2093" w:type="dxa"/>
          </w:tcPr>
          <w:p w:rsidR="004645FC" w:rsidRPr="00E33E99" w:rsidRDefault="004645FC" w:rsidP="00457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5FC" w:rsidRPr="00E33E99" w:rsidRDefault="004645FC" w:rsidP="00457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5FC" w:rsidRDefault="004645FC" w:rsidP="00457265">
            <w:pPr>
              <w:spacing w:line="360" w:lineRule="auto"/>
              <w:jc w:val="center"/>
            </w:pPr>
          </w:p>
        </w:tc>
        <w:tc>
          <w:tcPr>
            <w:tcW w:w="3509" w:type="dxa"/>
          </w:tcPr>
          <w:p w:rsidR="004645FC" w:rsidRDefault="004645FC" w:rsidP="00457265">
            <w:pPr>
              <w:spacing w:line="360" w:lineRule="auto"/>
            </w:pPr>
          </w:p>
        </w:tc>
      </w:tr>
      <w:tr w:rsidR="004645FC" w:rsidTr="00457265">
        <w:tc>
          <w:tcPr>
            <w:tcW w:w="2093" w:type="dxa"/>
          </w:tcPr>
          <w:p w:rsidR="004645FC" w:rsidRPr="00E33E99" w:rsidRDefault="004645FC" w:rsidP="00457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5FC" w:rsidRPr="00E33E99" w:rsidRDefault="004645FC" w:rsidP="00457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5FC" w:rsidRDefault="004645FC" w:rsidP="00457265">
            <w:pPr>
              <w:spacing w:line="360" w:lineRule="auto"/>
              <w:jc w:val="center"/>
            </w:pPr>
          </w:p>
        </w:tc>
        <w:tc>
          <w:tcPr>
            <w:tcW w:w="3509" w:type="dxa"/>
          </w:tcPr>
          <w:p w:rsidR="004645FC" w:rsidRDefault="004645FC" w:rsidP="00457265">
            <w:pPr>
              <w:spacing w:line="360" w:lineRule="auto"/>
            </w:pPr>
          </w:p>
        </w:tc>
      </w:tr>
      <w:tr w:rsidR="004645FC" w:rsidTr="00457265">
        <w:tc>
          <w:tcPr>
            <w:tcW w:w="2093" w:type="dxa"/>
          </w:tcPr>
          <w:p w:rsidR="004645FC" w:rsidRPr="00E33E99" w:rsidRDefault="004645FC" w:rsidP="00457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5FC" w:rsidRPr="00E33E99" w:rsidRDefault="004645FC" w:rsidP="00457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5FC" w:rsidRDefault="004645FC" w:rsidP="00457265">
            <w:pPr>
              <w:spacing w:line="360" w:lineRule="auto"/>
              <w:jc w:val="center"/>
            </w:pPr>
          </w:p>
        </w:tc>
        <w:tc>
          <w:tcPr>
            <w:tcW w:w="3509" w:type="dxa"/>
          </w:tcPr>
          <w:p w:rsidR="004645FC" w:rsidRDefault="004645FC" w:rsidP="00457265">
            <w:pPr>
              <w:spacing w:line="360" w:lineRule="auto"/>
            </w:pPr>
          </w:p>
        </w:tc>
      </w:tr>
      <w:tr w:rsidR="004645FC" w:rsidTr="00457265">
        <w:tc>
          <w:tcPr>
            <w:tcW w:w="2093" w:type="dxa"/>
          </w:tcPr>
          <w:p w:rsidR="004645FC" w:rsidRPr="00E33E99" w:rsidRDefault="004645FC" w:rsidP="00457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5FC" w:rsidRPr="00E33E99" w:rsidRDefault="004645FC" w:rsidP="00457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5FC" w:rsidRDefault="004645FC" w:rsidP="00457265">
            <w:pPr>
              <w:spacing w:line="360" w:lineRule="auto"/>
              <w:jc w:val="center"/>
            </w:pPr>
          </w:p>
        </w:tc>
        <w:tc>
          <w:tcPr>
            <w:tcW w:w="3509" w:type="dxa"/>
          </w:tcPr>
          <w:p w:rsidR="004645FC" w:rsidRDefault="004645FC" w:rsidP="00457265">
            <w:pPr>
              <w:spacing w:line="360" w:lineRule="auto"/>
            </w:pPr>
          </w:p>
        </w:tc>
      </w:tr>
      <w:tr w:rsidR="004645FC" w:rsidTr="00457265">
        <w:tc>
          <w:tcPr>
            <w:tcW w:w="2093" w:type="dxa"/>
          </w:tcPr>
          <w:p w:rsidR="004645FC" w:rsidRPr="00E33E99" w:rsidRDefault="004645FC" w:rsidP="00457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5FC" w:rsidRPr="00E33E99" w:rsidRDefault="004645FC" w:rsidP="00457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5FC" w:rsidRDefault="004645FC" w:rsidP="00457265">
            <w:pPr>
              <w:spacing w:line="360" w:lineRule="auto"/>
              <w:jc w:val="center"/>
            </w:pPr>
          </w:p>
        </w:tc>
        <w:tc>
          <w:tcPr>
            <w:tcW w:w="3509" w:type="dxa"/>
          </w:tcPr>
          <w:p w:rsidR="004645FC" w:rsidRDefault="004645FC" w:rsidP="00457265">
            <w:pPr>
              <w:spacing w:line="360" w:lineRule="auto"/>
            </w:pPr>
          </w:p>
        </w:tc>
      </w:tr>
      <w:tr w:rsidR="004645FC" w:rsidTr="00457265">
        <w:tc>
          <w:tcPr>
            <w:tcW w:w="2093" w:type="dxa"/>
          </w:tcPr>
          <w:p w:rsidR="004645FC" w:rsidRPr="00E33E99" w:rsidRDefault="004645FC" w:rsidP="00457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45FC" w:rsidRPr="00E33E99" w:rsidRDefault="004645FC" w:rsidP="0045726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45FC" w:rsidRDefault="004645FC" w:rsidP="00457265">
            <w:pPr>
              <w:spacing w:line="360" w:lineRule="auto"/>
              <w:jc w:val="center"/>
            </w:pPr>
          </w:p>
        </w:tc>
        <w:tc>
          <w:tcPr>
            <w:tcW w:w="3509" w:type="dxa"/>
          </w:tcPr>
          <w:p w:rsidR="004645FC" w:rsidRDefault="004645FC" w:rsidP="00457265">
            <w:pPr>
              <w:spacing w:line="360" w:lineRule="auto"/>
            </w:pPr>
          </w:p>
        </w:tc>
      </w:tr>
    </w:tbl>
    <w:p w:rsidR="00B9387A" w:rsidRDefault="00B9387A" w:rsidP="00B9387A">
      <w:pPr>
        <w:jc w:val="both"/>
      </w:pPr>
    </w:p>
    <w:sectPr w:rsidR="00B9387A" w:rsidSect="003B0795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6DC"/>
    <w:multiLevelType w:val="hybridMultilevel"/>
    <w:tmpl w:val="744C1DBE"/>
    <w:lvl w:ilvl="0" w:tplc="30A458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820A4B"/>
    <w:multiLevelType w:val="hybridMultilevel"/>
    <w:tmpl w:val="1832AAD8"/>
    <w:lvl w:ilvl="0" w:tplc="AD10B16E">
      <w:start w:val="1"/>
      <w:numFmt w:val="decimal"/>
      <w:lvlText w:val="1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316BE"/>
    <w:multiLevelType w:val="hybridMultilevel"/>
    <w:tmpl w:val="62E2F4DC"/>
    <w:lvl w:ilvl="0" w:tplc="EF844316">
      <w:start w:val="1"/>
      <w:numFmt w:val="decimal"/>
      <w:lvlText w:val="5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321DD"/>
    <w:multiLevelType w:val="hybridMultilevel"/>
    <w:tmpl w:val="A170BBCE"/>
    <w:lvl w:ilvl="0" w:tplc="4E72E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AC5C4D"/>
    <w:multiLevelType w:val="hybridMultilevel"/>
    <w:tmpl w:val="91085086"/>
    <w:lvl w:ilvl="0" w:tplc="25E2B656">
      <w:start w:val="1"/>
      <w:numFmt w:val="decimal"/>
      <w:lvlText w:val="2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153D2"/>
    <w:multiLevelType w:val="multilevel"/>
    <w:tmpl w:val="B15A4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86508C"/>
    <w:multiLevelType w:val="hybridMultilevel"/>
    <w:tmpl w:val="EAEAC2F2"/>
    <w:lvl w:ilvl="0" w:tplc="67165630">
      <w:start w:val="1"/>
      <w:numFmt w:val="decimal"/>
      <w:suff w:val="space"/>
      <w:lvlText w:val="3.%1. "/>
      <w:lvlJc w:val="left"/>
      <w:pPr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717711"/>
    <w:multiLevelType w:val="hybridMultilevel"/>
    <w:tmpl w:val="B4B2C386"/>
    <w:lvl w:ilvl="0" w:tplc="FFEA5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B9454E"/>
    <w:multiLevelType w:val="hybridMultilevel"/>
    <w:tmpl w:val="B6124C72"/>
    <w:lvl w:ilvl="0" w:tplc="5942C074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7A"/>
    <w:rsid w:val="000322F7"/>
    <w:rsid w:val="000776BC"/>
    <w:rsid w:val="00200186"/>
    <w:rsid w:val="002201BE"/>
    <w:rsid w:val="00273F8B"/>
    <w:rsid w:val="004645FC"/>
    <w:rsid w:val="006E06D0"/>
    <w:rsid w:val="0071769B"/>
    <w:rsid w:val="007410E7"/>
    <w:rsid w:val="00782C8B"/>
    <w:rsid w:val="00905176"/>
    <w:rsid w:val="009458F0"/>
    <w:rsid w:val="00AF520A"/>
    <w:rsid w:val="00B37532"/>
    <w:rsid w:val="00B9387A"/>
    <w:rsid w:val="00D14E06"/>
    <w:rsid w:val="00E53C5F"/>
    <w:rsid w:val="00E6591D"/>
    <w:rsid w:val="00F0527A"/>
    <w:rsid w:val="00F94FB0"/>
    <w:rsid w:val="00FC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87A"/>
    <w:pPr>
      <w:keepNext/>
      <w:widowControl w:val="0"/>
      <w:spacing w:before="80" w:line="280" w:lineRule="exact"/>
      <w:ind w:left="3520" w:right="82"/>
      <w:jc w:val="center"/>
      <w:outlineLvl w:val="0"/>
    </w:pPr>
    <w:rPr>
      <w:rFonts w:ascii="Arial" w:hAnsi="Arial"/>
      <w:i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8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20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87A"/>
    <w:rPr>
      <w:rFonts w:ascii="Arial" w:eastAsia="Times New Roman" w:hAnsi="Arial" w:cs="Times New Roman"/>
      <w:i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9387A"/>
    <w:pPr>
      <w:overflowPunct w:val="0"/>
      <w:autoSpaceDE w:val="0"/>
      <w:autoSpaceDN w:val="0"/>
      <w:adjustRightInd w:val="0"/>
      <w:ind w:left="720"/>
      <w:contextualSpacing/>
    </w:pPr>
    <w:rPr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93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7PRIL-header-2">
    <w:name w:val="17PRIL-header-2"/>
    <w:basedOn w:val="a"/>
    <w:uiPriority w:val="99"/>
    <w:rsid w:val="00B9387A"/>
    <w:pPr>
      <w:suppressAutoHyphens/>
      <w:autoSpaceDE w:val="0"/>
      <w:autoSpaceDN w:val="0"/>
      <w:adjustRightInd w:val="0"/>
      <w:spacing w:before="397" w:after="57" w:line="280" w:lineRule="atLeast"/>
      <w:ind w:left="567" w:right="567"/>
      <w:jc w:val="center"/>
      <w:textAlignment w:val="center"/>
    </w:pPr>
    <w:rPr>
      <w:rFonts w:ascii="TextBookC" w:hAnsi="TextBookC" w:cs="TextBookC"/>
      <w:color w:val="000000"/>
      <w:lang w:eastAsia="en-US"/>
    </w:rPr>
  </w:style>
  <w:style w:type="paragraph" w:customStyle="1" w:styleId="17LOCAL-title">
    <w:name w:val="17LOCAL-title"/>
    <w:basedOn w:val="a"/>
    <w:uiPriority w:val="99"/>
    <w:rsid w:val="00B9387A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624" w:line="460" w:lineRule="atLeast"/>
      <w:textAlignment w:val="center"/>
    </w:pPr>
    <w:rPr>
      <w:rFonts w:ascii="TextBookC" w:hAnsi="TextBookC" w:cs="TextBookC"/>
      <w:b/>
      <w:bCs/>
      <w:color w:val="000000"/>
      <w:spacing w:val="-4"/>
      <w:sz w:val="36"/>
      <w:szCs w:val="36"/>
      <w:lang w:eastAsia="en-US"/>
    </w:rPr>
  </w:style>
  <w:style w:type="paragraph" w:styleId="a4">
    <w:name w:val="Normal (Web)"/>
    <w:basedOn w:val="a"/>
    <w:uiPriority w:val="99"/>
    <w:unhideWhenUsed/>
    <w:rsid w:val="00B9387A"/>
    <w:pPr>
      <w:spacing w:before="100" w:beforeAutospacing="1" w:after="119"/>
    </w:pPr>
  </w:style>
  <w:style w:type="paragraph" w:customStyle="1" w:styleId="17PRIL-bull-1">
    <w:name w:val="17PRIL-bull-1"/>
    <w:basedOn w:val="a"/>
    <w:uiPriority w:val="99"/>
    <w:rsid w:val="00B37532"/>
    <w:pPr>
      <w:tabs>
        <w:tab w:val="left" w:pos="283"/>
      </w:tabs>
      <w:autoSpaceDE w:val="0"/>
      <w:autoSpaceDN w:val="0"/>
      <w:adjustRightInd w:val="0"/>
      <w:spacing w:line="380" w:lineRule="atLeast"/>
      <w:ind w:left="850" w:right="567" w:hanging="227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paragraph" w:customStyle="1" w:styleId="normal">
    <w:name w:val="normal"/>
    <w:rsid w:val="00B37532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7PRIL-txt">
    <w:name w:val="17PRIL-txt"/>
    <w:basedOn w:val="a"/>
    <w:uiPriority w:val="99"/>
    <w:rsid w:val="00D14E06"/>
    <w:pPr>
      <w:tabs>
        <w:tab w:val="center" w:pos="4791"/>
      </w:tabs>
      <w:autoSpaceDE w:val="0"/>
      <w:autoSpaceDN w:val="0"/>
      <w:adjustRightInd w:val="0"/>
      <w:spacing w:line="380" w:lineRule="atLeast"/>
      <w:ind w:left="567" w:right="567" w:firstLine="283"/>
      <w:jc w:val="both"/>
      <w:textAlignment w:val="center"/>
    </w:pPr>
    <w:rPr>
      <w:rFonts w:ascii="TextBookC" w:hAnsi="TextBookC" w:cs="TextBookC"/>
      <w:color w:val="000000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F52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AF520A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2020-04-18T16:32:00Z</dcterms:created>
  <dcterms:modified xsi:type="dcterms:W3CDTF">2020-04-23T13:26:00Z</dcterms:modified>
</cp:coreProperties>
</file>